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E53F8" w:rsidRDefault="007C31B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-1484630</wp:posOffset>
                </wp:positionV>
                <wp:extent cx="3105150" cy="10475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05150" cy="104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7460" w:rsidRDefault="00767460">
                            <w:pPr>
                              <w:pStyle w:val="a4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45pt;margin-top:-116.9pt;width:244.5pt;height:82.5pt;rotation:180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" filled="f" stroked="f">
                <v:textbox inset="0,0,0,0">
                  <w:txbxContent>
                    <w:p w:rsidR="00767460" w:rsidRDefault="00767460">
                      <w:pPr>
                        <w:pStyle w:val="a4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C31BB" w:rsidRPr="007C31BB" w:rsidRDefault="007C31BB" w:rsidP="007C31BB">
      <w:pPr>
        <w:pStyle w:val="11"/>
        <w:shd w:val="clear" w:color="auto" w:fill="auto"/>
        <w:spacing w:line="240" w:lineRule="auto"/>
        <w:ind w:firstLine="0"/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>Положение</w:t>
      </w:r>
    </w:p>
    <w:p w:rsidR="00E5128B" w:rsidRPr="007C31BB" w:rsidRDefault="00767460" w:rsidP="00E5128B">
      <w:pPr>
        <w:pStyle w:val="11"/>
        <w:shd w:val="clear" w:color="auto" w:fill="auto"/>
        <w:spacing w:line="240" w:lineRule="auto"/>
        <w:ind w:firstLine="0"/>
        <w:jc w:val="center"/>
        <w:rPr>
          <w:b/>
        </w:rPr>
      </w:pPr>
      <w:r w:rsidRPr="007C31BB">
        <w:rPr>
          <w:b/>
        </w:rPr>
        <w:t xml:space="preserve"> </w:t>
      </w:r>
      <w:r w:rsidR="00CF12DE">
        <w:rPr>
          <w:b/>
        </w:rPr>
        <w:t>Городской</w:t>
      </w:r>
      <w:r w:rsidR="00F464EC">
        <w:rPr>
          <w:b/>
        </w:rPr>
        <w:t xml:space="preserve"> Слёт активистов </w:t>
      </w:r>
      <w:r w:rsidR="00E5128B" w:rsidRPr="00E5128B">
        <w:rPr>
          <w:b/>
        </w:rPr>
        <w:t xml:space="preserve">ученического </w:t>
      </w:r>
      <w:r w:rsidR="00F464EC">
        <w:rPr>
          <w:b/>
        </w:rPr>
        <w:t>самоуправления</w:t>
      </w:r>
    </w:p>
    <w:p w:rsidR="001E53F8" w:rsidRPr="007C31BB" w:rsidRDefault="001E53F8">
      <w:pPr>
        <w:pStyle w:val="11"/>
        <w:shd w:val="clear" w:color="auto" w:fill="auto"/>
        <w:spacing w:after="300" w:line="240" w:lineRule="auto"/>
        <w:ind w:firstLine="0"/>
        <w:jc w:val="center"/>
        <w:rPr>
          <w:b/>
        </w:rPr>
      </w:pPr>
    </w:p>
    <w:p w:rsidR="001E53F8" w:rsidRPr="00F20A53" w:rsidRDefault="00767460" w:rsidP="00F20A53">
      <w:pPr>
        <w:pStyle w:val="11"/>
        <w:numPr>
          <w:ilvl w:val="0"/>
          <w:numId w:val="1"/>
        </w:numPr>
        <w:shd w:val="clear" w:color="auto" w:fill="auto"/>
        <w:tabs>
          <w:tab w:val="left" w:pos="371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F20A53">
        <w:rPr>
          <w:b/>
          <w:sz w:val="24"/>
          <w:szCs w:val="24"/>
        </w:rPr>
        <w:t>Общие положения</w:t>
      </w:r>
    </w:p>
    <w:p w:rsidR="00086A80" w:rsidRDefault="00947BEA" w:rsidP="00086A80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086A80">
        <w:rPr>
          <w:b/>
          <w:sz w:val="24"/>
          <w:szCs w:val="24"/>
        </w:rPr>
        <w:t>1.1</w:t>
      </w:r>
      <w:r w:rsidRPr="00F20A53">
        <w:rPr>
          <w:sz w:val="24"/>
          <w:szCs w:val="24"/>
        </w:rPr>
        <w:t xml:space="preserve"> </w:t>
      </w:r>
      <w:r w:rsidR="00767460" w:rsidRPr="00F20A53">
        <w:rPr>
          <w:sz w:val="24"/>
          <w:szCs w:val="24"/>
        </w:rPr>
        <w:t xml:space="preserve">Настоящее Положение определяет условия организации и проведения </w:t>
      </w:r>
      <w:r w:rsidR="008B5C83">
        <w:rPr>
          <w:sz w:val="24"/>
          <w:szCs w:val="24"/>
        </w:rPr>
        <w:t xml:space="preserve">городского </w:t>
      </w:r>
      <w:r w:rsidR="00E5128B" w:rsidRPr="00F20A53">
        <w:rPr>
          <w:sz w:val="24"/>
          <w:szCs w:val="24"/>
        </w:rPr>
        <w:t xml:space="preserve">Слёта активистов ученического </w:t>
      </w:r>
      <w:r w:rsidR="008B5C83">
        <w:rPr>
          <w:sz w:val="24"/>
          <w:szCs w:val="24"/>
        </w:rPr>
        <w:t>самоуправления</w:t>
      </w:r>
      <w:r w:rsidR="00E5128B" w:rsidRPr="00F20A53">
        <w:rPr>
          <w:sz w:val="24"/>
          <w:szCs w:val="24"/>
        </w:rPr>
        <w:t xml:space="preserve"> (далее - Слёт</w:t>
      </w:r>
      <w:r w:rsidR="00767460" w:rsidRPr="00F20A53">
        <w:rPr>
          <w:sz w:val="24"/>
          <w:szCs w:val="24"/>
        </w:rPr>
        <w:t>), его организационное, методическое обеспеч</w:t>
      </w:r>
      <w:r w:rsidR="00E5128B" w:rsidRPr="00F20A53">
        <w:rPr>
          <w:sz w:val="24"/>
          <w:szCs w:val="24"/>
        </w:rPr>
        <w:t>ение, порядок участия в Слёте</w:t>
      </w:r>
      <w:r w:rsidR="00086A80">
        <w:rPr>
          <w:sz w:val="24"/>
          <w:szCs w:val="24"/>
        </w:rPr>
        <w:t>.</w:t>
      </w:r>
    </w:p>
    <w:p w:rsidR="007C31BB" w:rsidRPr="00086A80" w:rsidRDefault="00086A80" w:rsidP="00086A80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7C31BB" w:rsidRPr="00F20A53">
        <w:rPr>
          <w:b/>
          <w:sz w:val="24"/>
          <w:szCs w:val="24"/>
        </w:rPr>
        <w:t>Организаторы мероприятия</w:t>
      </w:r>
    </w:p>
    <w:p w:rsidR="007C31BB" w:rsidRPr="00F20A53" w:rsidRDefault="007C31BB" w:rsidP="00F20A53">
      <w:pPr>
        <w:pStyle w:val="11"/>
        <w:shd w:val="clear" w:color="auto" w:fill="auto"/>
        <w:tabs>
          <w:tab w:val="left" w:pos="1411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>Учредитель:</w:t>
      </w:r>
    </w:p>
    <w:p w:rsidR="001E53F8" w:rsidRPr="00F20A53" w:rsidRDefault="00947BEA" w:rsidP="00C62FEB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Департамент образования Администрации городского округа Самара.</w:t>
      </w:r>
    </w:p>
    <w:p w:rsidR="0079005F" w:rsidRPr="00F20A53" w:rsidRDefault="00767460" w:rsidP="00F20A53">
      <w:pPr>
        <w:pStyle w:val="11"/>
        <w:shd w:val="clear" w:color="auto" w:fill="auto"/>
        <w:tabs>
          <w:tab w:val="left" w:pos="1411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 xml:space="preserve">Организатор </w:t>
      </w:r>
      <w:r w:rsidR="007C31BB" w:rsidRPr="00F20A53">
        <w:rPr>
          <w:b/>
          <w:sz w:val="24"/>
          <w:szCs w:val="24"/>
        </w:rPr>
        <w:t>городского этапа</w:t>
      </w:r>
      <w:r w:rsidR="007C31BB" w:rsidRPr="00F20A53">
        <w:rPr>
          <w:sz w:val="24"/>
          <w:szCs w:val="24"/>
        </w:rPr>
        <w:t>:</w:t>
      </w:r>
    </w:p>
    <w:p w:rsidR="001E53F8" w:rsidRPr="00F20A53" w:rsidRDefault="007C31BB" w:rsidP="00C62FEB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Муниципальное бюджетное учреждение дополнительного образования «Центр внешкольной работы «Крылатый» городского округа Самара (далее -  МБУ ДО «ЦВР «Крылатый» г.о. Самара)</w:t>
      </w:r>
      <w:r w:rsidR="00A96E49" w:rsidRPr="00F20A53">
        <w:rPr>
          <w:sz w:val="24"/>
          <w:szCs w:val="24"/>
        </w:rPr>
        <w:t>.</w:t>
      </w:r>
    </w:p>
    <w:p w:rsidR="001E53F8" w:rsidRPr="00F20A53" w:rsidRDefault="00740404" w:rsidP="00F20A53">
      <w:pPr>
        <w:pStyle w:val="11"/>
        <w:shd w:val="clear" w:color="auto" w:fill="auto"/>
        <w:tabs>
          <w:tab w:val="left" w:pos="366"/>
        </w:tabs>
        <w:spacing w:line="276" w:lineRule="auto"/>
        <w:ind w:left="709" w:firstLine="0"/>
        <w:rPr>
          <w:b/>
          <w:sz w:val="24"/>
          <w:szCs w:val="24"/>
        </w:rPr>
      </w:pPr>
      <w:r w:rsidRPr="00F20A53">
        <w:rPr>
          <w:b/>
          <w:sz w:val="24"/>
          <w:szCs w:val="24"/>
        </w:rPr>
        <w:t xml:space="preserve">1.3 </w:t>
      </w:r>
      <w:r w:rsidR="00767460" w:rsidRPr="00F20A53">
        <w:rPr>
          <w:b/>
          <w:sz w:val="24"/>
          <w:szCs w:val="24"/>
        </w:rPr>
        <w:t>Цели и задачи</w:t>
      </w:r>
      <w:r w:rsidR="007C31BB" w:rsidRPr="00F20A53">
        <w:rPr>
          <w:b/>
          <w:sz w:val="24"/>
          <w:szCs w:val="24"/>
        </w:rPr>
        <w:t xml:space="preserve"> мероприятия</w:t>
      </w:r>
    </w:p>
    <w:p w:rsidR="001E53F8" w:rsidRPr="00F20A53" w:rsidRDefault="0079005F" w:rsidP="00F20A53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>Цель</w:t>
      </w:r>
      <w:r w:rsidRPr="00F20A53">
        <w:rPr>
          <w:sz w:val="24"/>
          <w:szCs w:val="24"/>
        </w:rPr>
        <w:t>:</w:t>
      </w:r>
      <w:r w:rsidR="00E5128B" w:rsidRPr="00F20A53">
        <w:rPr>
          <w:sz w:val="24"/>
          <w:szCs w:val="24"/>
        </w:rPr>
        <w:t xml:space="preserve"> Слёт нацелен на поддержку деятельности лидеров ученического самоуправления, действующих на базе общеобразовательных организаций Самарской области и создания условий для развития творческих и лидерских способностей подростков и молодежи, формирование в молодежной среде образа успешного гражданина с активной гражданской позицией</w:t>
      </w:r>
      <w:r w:rsidR="00767460" w:rsidRPr="00F20A53">
        <w:rPr>
          <w:sz w:val="24"/>
          <w:szCs w:val="24"/>
        </w:rPr>
        <w:t>.</w:t>
      </w:r>
    </w:p>
    <w:p w:rsidR="001E53F8" w:rsidRPr="00F20A53" w:rsidRDefault="00950DB8" w:rsidP="00F20A53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>Задачи</w:t>
      </w:r>
      <w:r w:rsidR="00767460" w:rsidRPr="00F20A53">
        <w:rPr>
          <w:sz w:val="24"/>
          <w:szCs w:val="24"/>
        </w:rPr>
        <w:t>:</w:t>
      </w:r>
    </w:p>
    <w:p w:rsidR="001E53F8" w:rsidRPr="00F20A53" w:rsidRDefault="00E5128B" w:rsidP="00F20A53">
      <w:pPr>
        <w:pStyle w:val="11"/>
        <w:numPr>
          <w:ilvl w:val="0"/>
          <w:numId w:val="2"/>
        </w:numPr>
        <w:shd w:val="clear" w:color="auto" w:fill="auto"/>
        <w:tabs>
          <w:tab w:val="left" w:pos="1411"/>
        </w:tabs>
        <w:spacing w:line="276" w:lineRule="auto"/>
        <w:ind w:firstLine="720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содействие лидерам органов ученического самоуправления в личностном росте и профессиональном самоопределении;</w:t>
      </w:r>
    </w:p>
    <w:p w:rsidR="001E53F8" w:rsidRPr="00F20A53" w:rsidRDefault="00E5128B" w:rsidP="00F20A53">
      <w:pPr>
        <w:pStyle w:val="11"/>
        <w:numPr>
          <w:ilvl w:val="0"/>
          <w:numId w:val="2"/>
        </w:numPr>
        <w:shd w:val="clear" w:color="auto" w:fill="auto"/>
        <w:tabs>
          <w:tab w:val="left" w:pos="691"/>
        </w:tabs>
        <w:spacing w:line="276" w:lineRule="auto"/>
        <w:ind w:firstLine="720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выявление и апробация эффективных технологий, форм и методов, и средств воспитания в общественной деятельности детей и подростков;</w:t>
      </w:r>
    </w:p>
    <w:p w:rsidR="001E53F8" w:rsidRDefault="00E5128B" w:rsidP="00F20A53">
      <w:pPr>
        <w:pStyle w:val="11"/>
        <w:numPr>
          <w:ilvl w:val="0"/>
          <w:numId w:val="2"/>
        </w:numPr>
        <w:shd w:val="clear" w:color="auto" w:fill="auto"/>
        <w:tabs>
          <w:tab w:val="left" w:pos="1382"/>
        </w:tabs>
        <w:spacing w:line="276" w:lineRule="auto"/>
        <w:ind w:firstLine="720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обмен опытом работы в органах ученического самоуправления в образовательных организациях Самарской области.</w:t>
      </w:r>
    </w:p>
    <w:p w:rsidR="00226679" w:rsidRDefault="00226679" w:rsidP="00226679">
      <w:pPr>
        <w:pStyle w:val="11"/>
        <w:shd w:val="clear" w:color="auto" w:fill="auto"/>
        <w:tabs>
          <w:tab w:val="left" w:pos="1382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226679" w:rsidRDefault="00226679" w:rsidP="00226679">
      <w:pPr>
        <w:pStyle w:val="11"/>
        <w:shd w:val="clear" w:color="auto" w:fill="auto"/>
        <w:tabs>
          <w:tab w:val="left" w:pos="1738"/>
        </w:tabs>
        <w:spacing w:line="276" w:lineRule="auto"/>
        <w:ind w:left="72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F20A53">
        <w:rPr>
          <w:b/>
          <w:sz w:val="24"/>
          <w:szCs w:val="24"/>
        </w:rPr>
        <w:t>Сроки проведения городского этапа Слёта</w:t>
      </w:r>
    </w:p>
    <w:p w:rsidR="00226679" w:rsidRPr="00F20A53" w:rsidRDefault="00226679" w:rsidP="00226679">
      <w:pPr>
        <w:pStyle w:val="11"/>
        <w:shd w:val="clear" w:color="auto" w:fill="auto"/>
        <w:tabs>
          <w:tab w:val="left" w:pos="1738"/>
        </w:tabs>
        <w:spacing w:line="276" w:lineRule="auto"/>
        <w:ind w:left="720" w:firstLine="0"/>
        <w:rPr>
          <w:sz w:val="24"/>
          <w:szCs w:val="24"/>
        </w:rPr>
      </w:pPr>
    </w:p>
    <w:tbl>
      <w:tblPr>
        <w:tblStyle w:val="12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226679" w:rsidRPr="00F20A53" w:rsidTr="002F2BAD">
        <w:trPr>
          <w:trHeight w:val="478"/>
        </w:trPr>
        <w:tc>
          <w:tcPr>
            <w:tcW w:w="2689" w:type="dxa"/>
          </w:tcPr>
          <w:p w:rsidR="00226679" w:rsidRPr="00F20A53" w:rsidRDefault="00226679" w:rsidP="002F2BAD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6520" w:type="dxa"/>
          </w:tcPr>
          <w:p w:rsidR="00226679" w:rsidRPr="00F20A53" w:rsidRDefault="00226679" w:rsidP="002F2BAD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Содержание деятельности</w:t>
            </w:r>
          </w:p>
        </w:tc>
      </w:tr>
      <w:tr w:rsidR="00226679" w:rsidRPr="00F20A53" w:rsidTr="002F2BAD">
        <w:trPr>
          <w:trHeight w:val="70"/>
        </w:trPr>
        <w:tc>
          <w:tcPr>
            <w:tcW w:w="2689" w:type="dxa"/>
          </w:tcPr>
          <w:p w:rsidR="00226679" w:rsidRPr="00F20A53" w:rsidRDefault="00226679" w:rsidP="002F2BAD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5.08 по 10.09.2024</w:t>
            </w:r>
          </w:p>
        </w:tc>
        <w:tc>
          <w:tcPr>
            <w:tcW w:w="6520" w:type="dxa"/>
          </w:tcPr>
          <w:p w:rsidR="00226679" w:rsidRPr="00F20A53" w:rsidRDefault="00226679" w:rsidP="002F2BA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Информирование о городском Слёте </w:t>
            </w:r>
          </w:p>
        </w:tc>
      </w:tr>
      <w:tr w:rsidR="00226679" w:rsidRPr="00F20A53" w:rsidTr="002F2BAD">
        <w:trPr>
          <w:trHeight w:val="502"/>
        </w:trPr>
        <w:tc>
          <w:tcPr>
            <w:tcW w:w="2689" w:type="dxa"/>
          </w:tcPr>
          <w:p w:rsidR="00226679" w:rsidRPr="00F20A53" w:rsidRDefault="00226679" w:rsidP="002F2BAD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05.09-13.09.2024</w:t>
            </w: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6520" w:type="dxa"/>
          </w:tcPr>
          <w:p w:rsidR="00226679" w:rsidRDefault="00226679" w:rsidP="002F2BA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Приём заявок</w:t>
            </w:r>
            <w:r w:rsidRPr="00B242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Яндекс-форме </w:t>
            </w:r>
            <w:r w:rsidRPr="00B2426C">
              <w:rPr>
                <w:rFonts w:ascii="Times New Roman" w:hAnsi="Times New Roman"/>
                <w:color w:val="auto"/>
                <w:sz w:val="24"/>
                <w:szCs w:val="24"/>
              </w:rPr>
              <w:t>по ссылке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226679" w:rsidRPr="00F20A53" w:rsidRDefault="00226679" w:rsidP="002F2BA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75688">
              <w:rPr>
                <w:rStyle w:val="ac"/>
                <w:rFonts w:ascii="Times New Roman" w:hAnsi="Times New Roman"/>
              </w:rPr>
              <w:t>https://forms.yandex.ru/cloud/666d44a53e9d081e3f8018b0/</w:t>
            </w:r>
          </w:p>
        </w:tc>
      </w:tr>
      <w:tr w:rsidR="00226679" w:rsidRPr="00F20A53" w:rsidTr="002F2BAD">
        <w:trPr>
          <w:trHeight w:val="502"/>
        </w:trPr>
        <w:tc>
          <w:tcPr>
            <w:tcW w:w="2689" w:type="dxa"/>
          </w:tcPr>
          <w:p w:rsidR="00226679" w:rsidRPr="00F20A53" w:rsidRDefault="00226679" w:rsidP="00130808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30808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сентября</w:t>
            </w:r>
          </w:p>
        </w:tc>
        <w:tc>
          <w:tcPr>
            <w:tcW w:w="6520" w:type="dxa"/>
          </w:tcPr>
          <w:p w:rsidR="00226679" w:rsidRPr="00F20A53" w:rsidRDefault="00226679" w:rsidP="002F2BA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Городской Слёт по адресу ул. Физкультурная, 118; в 15.00</w:t>
            </w:r>
          </w:p>
        </w:tc>
      </w:tr>
    </w:tbl>
    <w:p w:rsidR="004B3733" w:rsidRPr="00F20A53" w:rsidRDefault="004B3733" w:rsidP="00226679">
      <w:pPr>
        <w:pStyle w:val="11"/>
        <w:shd w:val="clear" w:color="auto" w:fill="auto"/>
        <w:tabs>
          <w:tab w:val="left" w:pos="1382"/>
        </w:tabs>
        <w:spacing w:line="276" w:lineRule="auto"/>
        <w:ind w:left="720" w:firstLine="0"/>
        <w:rPr>
          <w:sz w:val="24"/>
          <w:szCs w:val="24"/>
        </w:rPr>
      </w:pPr>
    </w:p>
    <w:p w:rsidR="001E53F8" w:rsidRPr="00F20A53" w:rsidRDefault="00E5128B" w:rsidP="00226679">
      <w:pPr>
        <w:pStyle w:val="11"/>
        <w:numPr>
          <w:ilvl w:val="0"/>
          <w:numId w:val="23"/>
        </w:numPr>
        <w:shd w:val="clear" w:color="auto" w:fill="auto"/>
        <w:tabs>
          <w:tab w:val="left" w:pos="368"/>
        </w:tabs>
        <w:spacing w:line="276" w:lineRule="auto"/>
        <w:jc w:val="center"/>
        <w:rPr>
          <w:b/>
          <w:sz w:val="24"/>
          <w:szCs w:val="24"/>
        </w:rPr>
      </w:pPr>
      <w:r w:rsidRPr="00F20A53">
        <w:rPr>
          <w:b/>
          <w:sz w:val="24"/>
          <w:szCs w:val="24"/>
        </w:rPr>
        <w:t>Участники Слёта</w:t>
      </w:r>
    </w:p>
    <w:p w:rsidR="001E53F8" w:rsidRPr="00F20A53" w:rsidRDefault="00F71022" w:rsidP="00F20A53">
      <w:pPr>
        <w:pStyle w:val="11"/>
        <w:shd w:val="clear" w:color="auto" w:fill="auto"/>
        <w:spacing w:line="276" w:lineRule="auto"/>
        <w:ind w:firstLine="720"/>
        <w:jc w:val="both"/>
        <w:rPr>
          <w:sz w:val="24"/>
          <w:szCs w:val="24"/>
        </w:rPr>
      </w:pPr>
      <w:r w:rsidRPr="00086A80">
        <w:rPr>
          <w:b/>
          <w:sz w:val="24"/>
          <w:szCs w:val="24"/>
        </w:rPr>
        <w:t>2.1</w:t>
      </w:r>
      <w:r w:rsidRPr="00F20A53">
        <w:rPr>
          <w:sz w:val="24"/>
          <w:szCs w:val="24"/>
        </w:rPr>
        <w:t xml:space="preserve"> </w:t>
      </w:r>
      <w:r w:rsidR="00E5128B" w:rsidRPr="00F20A53">
        <w:rPr>
          <w:sz w:val="24"/>
          <w:szCs w:val="24"/>
        </w:rPr>
        <w:t>Участниками Слёта</w:t>
      </w:r>
      <w:r w:rsidR="00767460" w:rsidRPr="00F20A53">
        <w:rPr>
          <w:sz w:val="24"/>
          <w:szCs w:val="24"/>
        </w:rPr>
        <w:t xml:space="preserve"> являются </w:t>
      </w:r>
      <w:r w:rsidR="00E5128B" w:rsidRPr="00F20A53">
        <w:rPr>
          <w:sz w:val="24"/>
          <w:szCs w:val="24"/>
        </w:rPr>
        <w:t xml:space="preserve">команды обучающихся образовательных организаций Самарской области </w:t>
      </w:r>
      <w:r w:rsidR="000D6CAF">
        <w:rPr>
          <w:sz w:val="24"/>
          <w:szCs w:val="24"/>
        </w:rPr>
        <w:t>в</w:t>
      </w:r>
      <w:r w:rsidR="00E5128B" w:rsidRPr="00F20A53">
        <w:rPr>
          <w:sz w:val="24"/>
          <w:szCs w:val="24"/>
        </w:rPr>
        <w:t xml:space="preserve"> количестве </w:t>
      </w:r>
      <w:r w:rsidR="000936FC">
        <w:rPr>
          <w:sz w:val="24"/>
          <w:szCs w:val="24"/>
        </w:rPr>
        <w:t>3-6</w:t>
      </w:r>
      <w:r w:rsidR="00E5128B" w:rsidRPr="00F20A53">
        <w:rPr>
          <w:sz w:val="24"/>
          <w:szCs w:val="24"/>
        </w:rPr>
        <w:t xml:space="preserve"> обучающихся и 1 педагог</w:t>
      </w:r>
      <w:r w:rsidR="003A3359">
        <w:rPr>
          <w:sz w:val="24"/>
          <w:szCs w:val="24"/>
        </w:rPr>
        <w:t xml:space="preserve">, </w:t>
      </w:r>
      <w:r w:rsidR="003A3359">
        <w:rPr>
          <w:rFonts w:eastAsia="Calibri"/>
          <w:sz w:val="24"/>
          <w:lang w:eastAsia="en-US"/>
        </w:rPr>
        <w:t>возраст участников – 14-18 лет.</w:t>
      </w:r>
    </w:p>
    <w:p w:rsidR="00F20A53" w:rsidRDefault="00F20A53" w:rsidP="00226679">
      <w:pPr>
        <w:pStyle w:val="11"/>
        <w:shd w:val="clear" w:color="auto" w:fill="auto"/>
        <w:tabs>
          <w:tab w:val="left" w:pos="1738"/>
        </w:tabs>
        <w:spacing w:line="276" w:lineRule="auto"/>
        <w:ind w:firstLine="0"/>
        <w:rPr>
          <w:b/>
        </w:rPr>
      </w:pPr>
    </w:p>
    <w:p w:rsidR="000209A7" w:rsidRPr="00F20A53" w:rsidRDefault="000209A7" w:rsidP="00F20A53">
      <w:pPr>
        <w:pStyle w:val="aa"/>
        <w:numPr>
          <w:ilvl w:val="0"/>
          <w:numId w:val="20"/>
        </w:num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20A53">
        <w:rPr>
          <w:rFonts w:ascii="Times New Roman" w:eastAsia="Times New Roman" w:hAnsi="Times New Roman" w:cs="Times New Roman"/>
          <w:b/>
        </w:rPr>
        <w:t xml:space="preserve">Порядок проведения </w:t>
      </w:r>
      <w:r w:rsidR="00AC69CF">
        <w:rPr>
          <w:rFonts w:ascii="Times New Roman" w:eastAsia="Times New Roman" w:hAnsi="Times New Roman" w:cs="Times New Roman"/>
          <w:b/>
        </w:rPr>
        <w:t>Слёта</w:t>
      </w:r>
    </w:p>
    <w:p w:rsidR="000209A7" w:rsidRPr="00F20A53" w:rsidRDefault="000209A7" w:rsidP="00F20A53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</w:t>
      </w:r>
      <w:r w:rsidR="00750527" w:rsidRPr="00086A80">
        <w:rPr>
          <w:rFonts w:ascii="Times New Roman" w:eastAsia="Times New Roman" w:hAnsi="Times New Roman" w:cs="Times New Roman"/>
          <w:b/>
        </w:rPr>
        <w:t>.1</w:t>
      </w:r>
      <w:r w:rsidR="00750527" w:rsidRPr="00F20A53">
        <w:rPr>
          <w:rFonts w:ascii="Times New Roman" w:eastAsia="Times New Roman" w:hAnsi="Times New Roman" w:cs="Times New Roman"/>
        </w:rPr>
        <w:t xml:space="preserve"> </w:t>
      </w:r>
      <w:r w:rsidR="00750527" w:rsidRPr="00F20A53">
        <w:rPr>
          <w:rFonts w:ascii="Times New Roman" w:hAnsi="Times New Roman" w:cs="Times New Roman"/>
        </w:rPr>
        <w:t xml:space="preserve">Городской слёт проводится в очном формате на базе МБУ ДО «ЦВР «Крылатый» </w:t>
      </w:r>
      <w:r w:rsidR="00750527" w:rsidRPr="00F20A53">
        <w:rPr>
          <w:rFonts w:ascii="Times New Roman" w:hAnsi="Times New Roman" w:cs="Times New Roman"/>
        </w:rPr>
        <w:lastRenderedPageBreak/>
        <w:t>г.о. Самара (г. Сам</w:t>
      </w:r>
      <w:r w:rsidR="00B15182">
        <w:rPr>
          <w:rFonts w:ascii="Times New Roman" w:hAnsi="Times New Roman" w:cs="Times New Roman"/>
        </w:rPr>
        <w:t>ара, ул. Физкультурная, 118) один</w:t>
      </w:r>
      <w:r w:rsidR="00750527" w:rsidRPr="00F20A53">
        <w:rPr>
          <w:rFonts w:ascii="Times New Roman" w:hAnsi="Times New Roman" w:cs="Times New Roman"/>
        </w:rPr>
        <w:t xml:space="preserve"> раз в год (сентябрь-октябрь).</w:t>
      </w:r>
    </w:p>
    <w:p w:rsidR="00D82BE6" w:rsidRPr="00F20A53" w:rsidRDefault="00D82BE6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4.2</w:t>
      </w:r>
      <w:r w:rsidRPr="00F20A53">
        <w:rPr>
          <w:rFonts w:ascii="Times New Roman" w:eastAsia="Times New Roman" w:hAnsi="Times New Roman" w:cs="Times New Roman"/>
        </w:rPr>
        <w:t xml:space="preserve"> Подведение итогов Слёта осуществляет Организатор</w:t>
      </w:r>
    </w:p>
    <w:p w:rsidR="00D82BE6" w:rsidRPr="00F20A53" w:rsidRDefault="009C4395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4.3</w:t>
      </w:r>
      <w:r w:rsidR="00B15182">
        <w:rPr>
          <w:rFonts w:ascii="Times New Roman" w:eastAsia="Times New Roman" w:hAnsi="Times New Roman" w:cs="Times New Roman"/>
        </w:rPr>
        <w:t xml:space="preserve"> Все участники С</w:t>
      </w:r>
      <w:r w:rsidR="00D82BE6" w:rsidRPr="00F20A53">
        <w:rPr>
          <w:rFonts w:ascii="Times New Roman" w:eastAsia="Times New Roman" w:hAnsi="Times New Roman" w:cs="Times New Roman"/>
        </w:rPr>
        <w:t>л</w:t>
      </w:r>
      <w:r w:rsidR="00B15182">
        <w:rPr>
          <w:rFonts w:ascii="Times New Roman" w:eastAsia="Times New Roman" w:hAnsi="Times New Roman" w:cs="Times New Roman"/>
        </w:rPr>
        <w:t>ё</w:t>
      </w:r>
      <w:r w:rsidR="00D82BE6" w:rsidRPr="00F20A53">
        <w:rPr>
          <w:rFonts w:ascii="Times New Roman" w:eastAsia="Times New Roman" w:hAnsi="Times New Roman" w:cs="Times New Roman"/>
        </w:rPr>
        <w:t>та получают сертификат участника Слёта.</w:t>
      </w:r>
    </w:p>
    <w:p w:rsidR="004B3733" w:rsidRPr="00F20A53" w:rsidRDefault="009C4395" w:rsidP="004B373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4.4</w:t>
      </w:r>
      <w:r w:rsidR="00B15182">
        <w:rPr>
          <w:rFonts w:ascii="Times New Roman" w:eastAsia="Times New Roman" w:hAnsi="Times New Roman" w:cs="Times New Roman"/>
        </w:rPr>
        <w:t xml:space="preserve"> Подавая Заявку на участие, все у</w:t>
      </w:r>
      <w:r w:rsidR="00765A29" w:rsidRPr="00F20A53">
        <w:rPr>
          <w:rFonts w:ascii="Times New Roman" w:eastAsia="Times New Roman" w:hAnsi="Times New Roman" w:cs="Times New Roman"/>
        </w:rPr>
        <w:t>частники</w:t>
      </w:r>
      <w:r w:rsidR="00B15182">
        <w:rPr>
          <w:rFonts w:ascii="Times New Roman" w:eastAsia="Times New Roman" w:hAnsi="Times New Roman" w:cs="Times New Roman"/>
        </w:rPr>
        <w:t xml:space="preserve"> Слёта</w:t>
      </w:r>
      <w:r w:rsidR="00765A29" w:rsidRPr="00F20A53">
        <w:rPr>
          <w:rFonts w:ascii="Times New Roman" w:eastAsia="Times New Roman" w:hAnsi="Times New Roman" w:cs="Times New Roman"/>
        </w:rPr>
        <w:t xml:space="preserve"> (обучающиеся, родители несовершеннолетних обучающихся, педагоги) выражают согласие на обработку Организатором своих персональных данных, включающих фамилию, имя, отчество, возраст, адрес электронной почты, контактный(е) телефон(ы).</w:t>
      </w:r>
      <w:r w:rsidR="004B3733" w:rsidRPr="004B3733">
        <w:rPr>
          <w:rFonts w:ascii="Times New Roman" w:eastAsia="Times New Roman" w:hAnsi="Times New Roman" w:cs="Times New Roman"/>
        </w:rPr>
        <w:t xml:space="preserve"> </w:t>
      </w:r>
      <w:r w:rsidR="004B3733" w:rsidRPr="00F20A53">
        <w:rPr>
          <w:rFonts w:ascii="Times New Roman" w:eastAsia="Times New Roman" w:hAnsi="Times New Roman" w:cs="Times New Roman"/>
        </w:rPr>
        <w:t xml:space="preserve">Организаторы, гарантируют, что </w:t>
      </w:r>
      <w:r w:rsidR="004B3733">
        <w:rPr>
          <w:rFonts w:ascii="Times New Roman" w:eastAsia="Times New Roman" w:hAnsi="Times New Roman" w:cs="Times New Roman"/>
        </w:rPr>
        <w:t>полученные персональные данные у</w:t>
      </w:r>
      <w:r w:rsidR="004B3733" w:rsidRPr="00F20A53">
        <w:rPr>
          <w:rFonts w:ascii="Times New Roman" w:eastAsia="Times New Roman" w:hAnsi="Times New Roman" w:cs="Times New Roman"/>
        </w:rPr>
        <w:t>частников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831A11" w:rsidRPr="0067224E" w:rsidRDefault="003A2A04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67224E">
        <w:rPr>
          <w:rFonts w:ascii="Times New Roman" w:eastAsia="Times New Roman" w:hAnsi="Times New Roman" w:cs="Times New Roman"/>
          <w:b/>
          <w:i/>
        </w:rPr>
        <w:t>Участники при регистрации</w:t>
      </w:r>
      <w:r w:rsidR="00C62FEB" w:rsidRPr="0067224E">
        <w:rPr>
          <w:rFonts w:ascii="Times New Roman" w:eastAsia="Times New Roman" w:hAnsi="Times New Roman" w:cs="Times New Roman"/>
          <w:b/>
          <w:i/>
        </w:rPr>
        <w:t xml:space="preserve"> на мероприятие дают краткую характеристику Ученического совета своего учреждения, прикладывают ссылку на файл электронной рекламы своего Ученического совета (1 слайд</w:t>
      </w:r>
      <w:r w:rsidR="00A52C44" w:rsidRPr="0067224E">
        <w:rPr>
          <w:rFonts w:ascii="Times New Roman" w:eastAsia="Times New Roman" w:hAnsi="Times New Roman" w:cs="Times New Roman"/>
          <w:b/>
          <w:i/>
        </w:rPr>
        <w:t xml:space="preserve"> презентации </w:t>
      </w:r>
      <w:r w:rsidR="00A52C44" w:rsidRPr="0067224E">
        <w:rPr>
          <w:rFonts w:ascii="Times New Roman" w:eastAsia="Times New Roman" w:hAnsi="Times New Roman" w:cs="Times New Roman"/>
          <w:b/>
          <w:i/>
          <w:lang w:val="en-US"/>
        </w:rPr>
        <w:t>PawerPoint</w:t>
      </w:r>
      <w:r w:rsidR="00C62FEB" w:rsidRPr="0067224E">
        <w:rPr>
          <w:rFonts w:ascii="Times New Roman" w:eastAsia="Times New Roman" w:hAnsi="Times New Roman" w:cs="Times New Roman"/>
          <w:b/>
          <w:i/>
        </w:rPr>
        <w:t xml:space="preserve">, </w:t>
      </w:r>
      <w:r w:rsidR="00A52C44" w:rsidRPr="0067224E">
        <w:rPr>
          <w:rFonts w:ascii="Times New Roman" w:eastAsia="Times New Roman" w:hAnsi="Times New Roman" w:cs="Times New Roman"/>
          <w:b/>
          <w:i/>
        </w:rPr>
        <w:t xml:space="preserve">широкоэкранный </w:t>
      </w:r>
      <w:r w:rsidR="00C62FEB" w:rsidRPr="0067224E">
        <w:rPr>
          <w:rFonts w:ascii="Times New Roman" w:eastAsia="Times New Roman" w:hAnsi="Times New Roman" w:cs="Times New Roman"/>
          <w:b/>
          <w:i/>
        </w:rPr>
        <w:t>формат 16</w:t>
      </w:r>
      <w:r w:rsidR="00A52C44" w:rsidRPr="0067224E">
        <w:rPr>
          <w:rFonts w:ascii="Times New Roman" w:eastAsia="Times New Roman" w:hAnsi="Times New Roman" w:cs="Times New Roman"/>
          <w:b/>
          <w:i/>
        </w:rPr>
        <w:t>:</w:t>
      </w:r>
      <w:r w:rsidR="00C62FEB" w:rsidRPr="0067224E">
        <w:rPr>
          <w:rFonts w:ascii="Times New Roman" w:eastAsia="Times New Roman" w:hAnsi="Times New Roman" w:cs="Times New Roman"/>
          <w:b/>
          <w:i/>
        </w:rPr>
        <w:t>9</w:t>
      </w:r>
      <w:r w:rsidR="00A52C44" w:rsidRPr="0067224E">
        <w:rPr>
          <w:rFonts w:ascii="Times New Roman" w:eastAsia="Times New Roman" w:hAnsi="Times New Roman" w:cs="Times New Roman"/>
          <w:b/>
          <w:i/>
        </w:rPr>
        <w:t>)</w:t>
      </w:r>
      <w:r w:rsidR="004B3733" w:rsidRPr="0067224E">
        <w:rPr>
          <w:rFonts w:ascii="Times New Roman" w:eastAsia="Times New Roman" w:hAnsi="Times New Roman" w:cs="Times New Roman"/>
          <w:b/>
          <w:i/>
        </w:rPr>
        <w:t>.</w:t>
      </w:r>
    </w:p>
    <w:p w:rsidR="00765A29" w:rsidRDefault="00765A29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4.5</w:t>
      </w:r>
      <w:r w:rsidR="00D82BE6" w:rsidRPr="00F20A53">
        <w:rPr>
          <w:rFonts w:ascii="Times New Roman" w:eastAsia="Times New Roman" w:hAnsi="Times New Roman" w:cs="Times New Roman"/>
        </w:rPr>
        <w:t xml:space="preserve"> Для проведения Слёт</w:t>
      </w:r>
      <w:r w:rsidRPr="00F20A53">
        <w:rPr>
          <w:rFonts w:ascii="Times New Roman" w:eastAsia="Times New Roman" w:hAnsi="Times New Roman" w:cs="Times New Roman"/>
        </w:rPr>
        <w:t>а создаётся оргкомитет из числа сотрудников М</w:t>
      </w:r>
      <w:r w:rsidR="00925FEA" w:rsidRPr="00F20A53">
        <w:rPr>
          <w:rFonts w:ascii="Times New Roman" w:eastAsia="Times New Roman" w:hAnsi="Times New Roman" w:cs="Times New Roman"/>
        </w:rPr>
        <w:t xml:space="preserve">БУ ДО «ЦВР «Крылатый», задачей </w:t>
      </w:r>
      <w:r w:rsidRPr="00F20A53">
        <w:rPr>
          <w:rFonts w:ascii="Times New Roman" w:eastAsia="Times New Roman" w:hAnsi="Times New Roman" w:cs="Times New Roman"/>
        </w:rPr>
        <w:t>которого явля</w:t>
      </w:r>
      <w:r w:rsidR="00925FEA" w:rsidRPr="00F20A53">
        <w:rPr>
          <w:rFonts w:ascii="Times New Roman" w:eastAsia="Times New Roman" w:hAnsi="Times New Roman" w:cs="Times New Roman"/>
        </w:rPr>
        <w:t>ется о</w:t>
      </w:r>
      <w:r w:rsidRPr="00F20A53">
        <w:rPr>
          <w:rFonts w:ascii="Times New Roman" w:eastAsia="Times New Roman" w:hAnsi="Times New Roman" w:cs="Times New Roman"/>
        </w:rPr>
        <w:t>беспечение пров</w:t>
      </w:r>
      <w:r w:rsidR="00D82BE6" w:rsidRPr="00F20A53">
        <w:rPr>
          <w:rFonts w:ascii="Times New Roman" w:eastAsia="Times New Roman" w:hAnsi="Times New Roman" w:cs="Times New Roman"/>
        </w:rPr>
        <w:t>едения Слёта</w:t>
      </w:r>
      <w:r w:rsidRPr="00F20A53">
        <w:rPr>
          <w:rFonts w:ascii="Times New Roman" w:eastAsia="Times New Roman" w:hAnsi="Times New Roman" w:cs="Times New Roman"/>
        </w:rPr>
        <w:t xml:space="preserve"> в соответствии с настоящим положением</w:t>
      </w:r>
      <w:r w:rsidR="00925FEA" w:rsidRPr="00F20A53">
        <w:rPr>
          <w:rFonts w:ascii="Times New Roman" w:eastAsia="Times New Roman" w:hAnsi="Times New Roman" w:cs="Times New Roman"/>
        </w:rPr>
        <w:t>.</w:t>
      </w:r>
      <w:r w:rsidR="00C62FEB">
        <w:rPr>
          <w:rFonts w:ascii="Times New Roman" w:eastAsia="Times New Roman" w:hAnsi="Times New Roman" w:cs="Times New Roman"/>
        </w:rPr>
        <w:t xml:space="preserve"> Организаторы конкурса оставляют за собой п</w:t>
      </w:r>
      <w:r w:rsidR="00B15182">
        <w:rPr>
          <w:rFonts w:ascii="Times New Roman" w:eastAsia="Times New Roman" w:hAnsi="Times New Roman" w:cs="Times New Roman"/>
        </w:rPr>
        <w:t>раво закрыть регистрацию на С</w:t>
      </w:r>
      <w:r w:rsidR="00C62FEB">
        <w:rPr>
          <w:rFonts w:ascii="Times New Roman" w:eastAsia="Times New Roman" w:hAnsi="Times New Roman" w:cs="Times New Roman"/>
        </w:rPr>
        <w:t>лёт при достижении определённого количества участников.</w:t>
      </w:r>
    </w:p>
    <w:p w:rsidR="004B3733" w:rsidRPr="00F20A53" w:rsidRDefault="004B3733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1E53F8" w:rsidRPr="00F20A53" w:rsidRDefault="00767460" w:rsidP="00F20A53">
      <w:pPr>
        <w:pStyle w:val="aa"/>
        <w:numPr>
          <w:ilvl w:val="0"/>
          <w:numId w:val="20"/>
        </w:num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20A53">
        <w:rPr>
          <w:rFonts w:ascii="Times New Roman" w:eastAsia="Times New Roman" w:hAnsi="Times New Roman" w:cs="Times New Roman"/>
          <w:b/>
        </w:rPr>
        <w:t>Контактная информация</w:t>
      </w:r>
    </w:p>
    <w:p w:rsidR="00947BEA" w:rsidRPr="00F20A53" w:rsidRDefault="00A96E49" w:rsidP="00F20A53">
      <w:pPr>
        <w:pStyle w:val="11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Функции координатора выполняю</w:t>
      </w:r>
      <w:r w:rsidR="00947BEA" w:rsidRPr="00F20A53">
        <w:rPr>
          <w:sz w:val="24"/>
          <w:szCs w:val="24"/>
        </w:rPr>
        <w:t xml:space="preserve">т МБУ ДО </w:t>
      </w:r>
      <w:r w:rsidR="0004369B" w:rsidRPr="00F20A53">
        <w:rPr>
          <w:sz w:val="24"/>
          <w:szCs w:val="24"/>
        </w:rPr>
        <w:t xml:space="preserve">«ЦВР «Крылатый» </w:t>
      </w:r>
      <w:r w:rsidR="004B3541" w:rsidRPr="00F20A53">
        <w:rPr>
          <w:sz w:val="24"/>
          <w:szCs w:val="24"/>
        </w:rPr>
        <w:t>г.о.</w:t>
      </w:r>
      <w:r w:rsidR="00971E0B" w:rsidRPr="00F20A53">
        <w:rPr>
          <w:sz w:val="24"/>
          <w:szCs w:val="24"/>
        </w:rPr>
        <w:t>Самара.</w:t>
      </w:r>
    </w:p>
    <w:p w:rsidR="00947BEA" w:rsidRPr="00F20A53" w:rsidRDefault="00947BEA" w:rsidP="00F20A53">
      <w:pPr>
        <w:pStyle w:val="11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Участники конкурса могут обращаться за консультативной помощью по адресу: ул. Физкультурная, 118, тел. 8(846)992-50-07</w:t>
      </w:r>
      <w:r w:rsidR="00A96E49" w:rsidRPr="00F20A53">
        <w:rPr>
          <w:sz w:val="24"/>
          <w:szCs w:val="24"/>
        </w:rPr>
        <w:t>;</w:t>
      </w:r>
      <w:r w:rsidR="0025525C" w:rsidRPr="00F20A53">
        <w:rPr>
          <w:sz w:val="24"/>
          <w:szCs w:val="24"/>
        </w:rPr>
        <w:t xml:space="preserve"> </w:t>
      </w:r>
      <w:hyperlink r:id="rId7" w:history="1">
        <w:r w:rsidR="0025525C" w:rsidRPr="00F20A53">
          <w:rPr>
            <w:rStyle w:val="ac"/>
            <w:sz w:val="24"/>
            <w:szCs w:val="24"/>
          </w:rPr>
          <w:t>krilatiy.konkurs@mail.ru</w:t>
        </w:r>
      </w:hyperlink>
      <w:r w:rsidR="0025525C">
        <w:rPr>
          <w:rStyle w:val="ac"/>
          <w:sz w:val="24"/>
          <w:szCs w:val="24"/>
        </w:rPr>
        <w:t>.</w:t>
      </w:r>
    </w:p>
    <w:p w:rsidR="00947BEA" w:rsidRPr="00F20A53" w:rsidRDefault="00947BEA" w:rsidP="00F20A53">
      <w:pPr>
        <w:pStyle w:val="11"/>
        <w:tabs>
          <w:tab w:val="left" w:pos="531"/>
        </w:tabs>
        <w:spacing w:line="276" w:lineRule="auto"/>
        <w:ind w:firstLine="709"/>
        <w:rPr>
          <w:sz w:val="24"/>
          <w:szCs w:val="24"/>
        </w:rPr>
      </w:pPr>
      <w:r w:rsidRPr="00F20A53">
        <w:rPr>
          <w:b/>
          <w:sz w:val="24"/>
          <w:szCs w:val="24"/>
        </w:rPr>
        <w:t>Контактное лицо</w:t>
      </w:r>
      <w:r w:rsidRPr="00F20A53">
        <w:rPr>
          <w:sz w:val="24"/>
          <w:szCs w:val="24"/>
        </w:rPr>
        <w:t xml:space="preserve">: </w:t>
      </w:r>
    </w:p>
    <w:p w:rsidR="00947BEA" w:rsidRPr="00F20A53" w:rsidRDefault="00947BEA" w:rsidP="00F20A53">
      <w:pPr>
        <w:pStyle w:val="11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 xml:space="preserve">Обрезкова Елена Владимировна, педагог-организатор, МБУ ДО </w:t>
      </w:r>
      <w:r w:rsidR="004B3541" w:rsidRPr="00F20A53">
        <w:rPr>
          <w:sz w:val="24"/>
          <w:szCs w:val="24"/>
        </w:rPr>
        <w:t xml:space="preserve">«ЦВР «Крылатый» </w:t>
      </w:r>
      <w:r w:rsidR="0025525C">
        <w:rPr>
          <w:sz w:val="24"/>
          <w:szCs w:val="24"/>
        </w:rPr>
        <w:t>тел. 89171175757.</w:t>
      </w:r>
    </w:p>
    <w:p w:rsidR="00947BEA" w:rsidRPr="00F20A53" w:rsidRDefault="00947BEA" w:rsidP="00F20A53">
      <w:pPr>
        <w:pStyle w:val="11"/>
        <w:shd w:val="clear" w:color="auto" w:fill="auto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 xml:space="preserve">Даньшова Ольга Александровна, заместитель руководителя МБУ ДО </w:t>
      </w:r>
      <w:r w:rsidR="004B3541" w:rsidRPr="00F20A53">
        <w:rPr>
          <w:sz w:val="24"/>
          <w:szCs w:val="24"/>
        </w:rPr>
        <w:t>«ЦВР «Крылатый»</w:t>
      </w:r>
      <w:r w:rsidRPr="00F20A53">
        <w:rPr>
          <w:sz w:val="24"/>
          <w:szCs w:val="24"/>
        </w:rPr>
        <w:t>, тел: 8-9871624953</w:t>
      </w:r>
      <w:r w:rsidR="004B3541" w:rsidRPr="00F20A53">
        <w:rPr>
          <w:sz w:val="24"/>
          <w:szCs w:val="24"/>
        </w:rPr>
        <w:t>.</w:t>
      </w:r>
    </w:p>
    <w:p w:rsidR="001E53F8" w:rsidRPr="00F20A53" w:rsidRDefault="001E53F8" w:rsidP="00F20A53">
      <w:pPr>
        <w:pStyle w:val="11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</w:p>
    <w:p w:rsidR="001E53F8" w:rsidRPr="00F20A53" w:rsidRDefault="001E53F8" w:rsidP="00F20A53">
      <w:pPr>
        <w:spacing w:line="276" w:lineRule="auto"/>
      </w:pPr>
    </w:p>
    <w:sectPr w:rsidR="001E53F8" w:rsidRPr="00F20A53" w:rsidSect="004B3541">
      <w:headerReference w:type="default" r:id="rId8"/>
      <w:pgSz w:w="11900" w:h="16840"/>
      <w:pgMar w:top="1134" w:right="850" w:bottom="1134" w:left="1701" w:header="0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96" w:rsidRDefault="00AC6696">
      <w:r>
        <w:separator/>
      </w:r>
    </w:p>
  </w:endnote>
  <w:endnote w:type="continuationSeparator" w:id="0">
    <w:p w:rsidR="00AC6696" w:rsidRDefault="00AC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96" w:rsidRDefault="00AC6696"/>
  </w:footnote>
  <w:footnote w:type="continuationSeparator" w:id="0">
    <w:p w:rsidR="00AC6696" w:rsidRDefault="00AC66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0" w:rsidRDefault="007674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E5D"/>
    <w:multiLevelType w:val="multilevel"/>
    <w:tmpl w:val="FE06E3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A63BE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05567"/>
    <w:multiLevelType w:val="multilevel"/>
    <w:tmpl w:val="176003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F50DB4"/>
    <w:multiLevelType w:val="multilevel"/>
    <w:tmpl w:val="BEAA0054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520BC"/>
    <w:multiLevelType w:val="hybridMultilevel"/>
    <w:tmpl w:val="67384F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4741E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45D4F"/>
    <w:multiLevelType w:val="hybridMultilevel"/>
    <w:tmpl w:val="885CBA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2039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737FF8"/>
    <w:multiLevelType w:val="multilevel"/>
    <w:tmpl w:val="2DA4423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6651D3"/>
    <w:multiLevelType w:val="multilevel"/>
    <w:tmpl w:val="99723E5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6E1EEF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65339F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F02B9F"/>
    <w:multiLevelType w:val="hybridMultilevel"/>
    <w:tmpl w:val="7636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352BA"/>
    <w:multiLevelType w:val="hybridMultilevel"/>
    <w:tmpl w:val="C27CC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D03FB0"/>
    <w:multiLevelType w:val="multilevel"/>
    <w:tmpl w:val="3E8A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995F24"/>
    <w:multiLevelType w:val="multilevel"/>
    <w:tmpl w:val="74069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987F80"/>
    <w:multiLevelType w:val="hybridMultilevel"/>
    <w:tmpl w:val="DC9A9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4462"/>
    <w:multiLevelType w:val="multilevel"/>
    <w:tmpl w:val="50B0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6C323E"/>
    <w:multiLevelType w:val="multilevel"/>
    <w:tmpl w:val="678CB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885B71"/>
    <w:multiLevelType w:val="hybridMultilevel"/>
    <w:tmpl w:val="695A14FC"/>
    <w:lvl w:ilvl="0" w:tplc="C4129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D536A"/>
    <w:multiLevelType w:val="multilevel"/>
    <w:tmpl w:val="81868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67617EC"/>
    <w:multiLevelType w:val="multilevel"/>
    <w:tmpl w:val="BE2672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8C5CBF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7"/>
  </w:num>
  <w:num w:numId="5">
    <w:abstractNumId w:val="18"/>
  </w:num>
  <w:num w:numId="6">
    <w:abstractNumId w:val="9"/>
  </w:num>
  <w:num w:numId="7">
    <w:abstractNumId w:val="3"/>
  </w:num>
  <w:num w:numId="8">
    <w:abstractNumId w:val="21"/>
  </w:num>
  <w:num w:numId="9">
    <w:abstractNumId w:val="8"/>
  </w:num>
  <w:num w:numId="10">
    <w:abstractNumId w:val="5"/>
  </w:num>
  <w:num w:numId="11">
    <w:abstractNumId w:val="22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20"/>
  </w:num>
  <w:num w:numId="17">
    <w:abstractNumId w:val="2"/>
  </w:num>
  <w:num w:numId="18">
    <w:abstractNumId w:val="10"/>
  </w:num>
  <w:num w:numId="19">
    <w:abstractNumId w:val="6"/>
  </w:num>
  <w:num w:numId="20">
    <w:abstractNumId w:val="4"/>
  </w:num>
  <w:num w:numId="21">
    <w:abstractNumId w:val="13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F8"/>
    <w:rsid w:val="000127B5"/>
    <w:rsid w:val="000209A7"/>
    <w:rsid w:val="0004369B"/>
    <w:rsid w:val="00076327"/>
    <w:rsid w:val="00086A80"/>
    <w:rsid w:val="000936FC"/>
    <w:rsid w:val="000D6CAF"/>
    <w:rsid w:val="000F2462"/>
    <w:rsid w:val="00130808"/>
    <w:rsid w:val="001B42B1"/>
    <w:rsid w:val="001C4101"/>
    <w:rsid w:val="001E53F8"/>
    <w:rsid w:val="00226679"/>
    <w:rsid w:val="0025525C"/>
    <w:rsid w:val="002D06FB"/>
    <w:rsid w:val="0031261B"/>
    <w:rsid w:val="003912AD"/>
    <w:rsid w:val="003A2A04"/>
    <w:rsid w:val="003A3359"/>
    <w:rsid w:val="003D0DEC"/>
    <w:rsid w:val="003D1D96"/>
    <w:rsid w:val="00486DA5"/>
    <w:rsid w:val="004B3541"/>
    <w:rsid w:val="004B3733"/>
    <w:rsid w:val="00594688"/>
    <w:rsid w:val="005D42F0"/>
    <w:rsid w:val="00671239"/>
    <w:rsid w:val="0067224E"/>
    <w:rsid w:val="00740404"/>
    <w:rsid w:val="00750527"/>
    <w:rsid w:val="00765A29"/>
    <w:rsid w:val="00767460"/>
    <w:rsid w:val="0079005F"/>
    <w:rsid w:val="0079513D"/>
    <w:rsid w:val="007A371C"/>
    <w:rsid w:val="007C31BB"/>
    <w:rsid w:val="00831A11"/>
    <w:rsid w:val="00835DDF"/>
    <w:rsid w:val="00850FC0"/>
    <w:rsid w:val="00877BED"/>
    <w:rsid w:val="008B5C83"/>
    <w:rsid w:val="0090796B"/>
    <w:rsid w:val="00925FEA"/>
    <w:rsid w:val="00947BEA"/>
    <w:rsid w:val="00950DB8"/>
    <w:rsid w:val="00970DFC"/>
    <w:rsid w:val="00971E0B"/>
    <w:rsid w:val="00975688"/>
    <w:rsid w:val="009B46C8"/>
    <w:rsid w:val="009C4395"/>
    <w:rsid w:val="009F5E56"/>
    <w:rsid w:val="00A52C44"/>
    <w:rsid w:val="00A96E49"/>
    <w:rsid w:val="00AC6696"/>
    <w:rsid w:val="00AC69CF"/>
    <w:rsid w:val="00AE26CB"/>
    <w:rsid w:val="00B15182"/>
    <w:rsid w:val="00B2426C"/>
    <w:rsid w:val="00B32A66"/>
    <w:rsid w:val="00B8669A"/>
    <w:rsid w:val="00BA6AC9"/>
    <w:rsid w:val="00C62FEB"/>
    <w:rsid w:val="00C87F13"/>
    <w:rsid w:val="00CF12DE"/>
    <w:rsid w:val="00D14A3A"/>
    <w:rsid w:val="00D82BE6"/>
    <w:rsid w:val="00E05367"/>
    <w:rsid w:val="00E5128B"/>
    <w:rsid w:val="00E7242D"/>
    <w:rsid w:val="00F20A53"/>
    <w:rsid w:val="00F464EC"/>
    <w:rsid w:val="00F63406"/>
    <w:rsid w:val="00F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EFAAC-B24F-4270-ACD6-F0FFE5AC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14A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05367"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59"/>
    <w:rsid w:val="0076746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6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14A3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4A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947B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7BEA"/>
    <w:rPr>
      <w:color w:val="000000"/>
    </w:rPr>
  </w:style>
  <w:style w:type="paragraph" w:styleId="af">
    <w:name w:val="footer"/>
    <w:basedOn w:val="a"/>
    <w:link w:val="af0"/>
    <w:uiPriority w:val="99"/>
    <w:unhideWhenUsed/>
    <w:rsid w:val="00947B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7BEA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B32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latiy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Секретарь</cp:lastModifiedBy>
  <cp:revision>2</cp:revision>
  <dcterms:created xsi:type="dcterms:W3CDTF">2025-09-09T05:48:00Z</dcterms:created>
  <dcterms:modified xsi:type="dcterms:W3CDTF">2025-09-09T05:48:00Z</dcterms:modified>
</cp:coreProperties>
</file>